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72F74" w:rsidRPr="003F54CB" w:rsidRDefault="00EC2A6B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3F54CB">
        <w:rPr>
          <w:rFonts w:ascii="Times New Roman" w:eastAsia="Times New Roman" w:hAnsi="Times New Roman" w:cs="Times New Roman"/>
        </w:rPr>
        <w:t>THE I.C.O.C WELFARE</w:t>
      </w:r>
    </w:p>
    <w:p w14:paraId="00000002" w14:textId="77777777" w:rsidR="00372F74" w:rsidRPr="003F54CB" w:rsidRDefault="00EC2A6B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3F54CB">
        <w:rPr>
          <w:rFonts w:ascii="Times New Roman" w:eastAsia="Times New Roman" w:hAnsi="Times New Roman" w:cs="Times New Roman"/>
        </w:rPr>
        <w:t>POLICY ON FUNERAL SCHEME</w:t>
      </w:r>
    </w:p>
    <w:p w14:paraId="00000003" w14:textId="51807CB1" w:rsidR="00372F74" w:rsidRPr="003F54CB" w:rsidRDefault="001824FF">
      <w:pPr>
        <w:spacing w:before="240" w:after="240"/>
        <w:rPr>
          <w:rFonts w:ascii="Times New Roman" w:eastAsia="Times New Roman" w:hAnsi="Times New Roman" w:cs="Times New Roman"/>
        </w:rPr>
      </w:pPr>
      <w:r w:rsidRPr="003F54CB">
        <w:rPr>
          <w:rFonts w:ascii="Times New Roman" w:eastAsia="Times New Roman" w:hAnsi="Times New Roman" w:cs="Times New Roman"/>
        </w:rPr>
        <w:t>Introduction:</w:t>
      </w:r>
    </w:p>
    <w:p w14:paraId="00000004" w14:textId="77777777" w:rsidR="00372F74" w:rsidRPr="003F54CB" w:rsidRDefault="00EC2A6B">
      <w:pPr>
        <w:spacing w:before="240" w:after="240"/>
        <w:rPr>
          <w:rFonts w:ascii="Times New Roman" w:eastAsia="Times New Roman" w:hAnsi="Times New Roman" w:cs="Times New Roman"/>
        </w:rPr>
      </w:pPr>
      <w:r w:rsidRPr="003F54CB">
        <w:rPr>
          <w:rFonts w:ascii="Times New Roman" w:eastAsia="Times New Roman" w:hAnsi="Times New Roman" w:cs="Times New Roman"/>
        </w:rPr>
        <w:t>The following policy ascribe to the Registered Members of the I.C.O.C Welfare and who meet the following criteria:</w:t>
      </w:r>
    </w:p>
    <w:p w14:paraId="00000005" w14:textId="5A3EA201" w:rsidR="00372F74" w:rsidRPr="003F54CB" w:rsidRDefault="00EC2A6B">
      <w:pPr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</w:rPr>
      </w:pPr>
      <w:r w:rsidRPr="003F54CB">
        <w:rPr>
          <w:rFonts w:ascii="Times New Roman" w:eastAsia="Times New Roman" w:hAnsi="Times New Roman" w:cs="Times New Roman"/>
        </w:rPr>
        <w:t xml:space="preserve">You have to be a registered Member of the Welfare by giving a </w:t>
      </w:r>
      <w:r w:rsidR="001824FF" w:rsidRPr="003F54CB">
        <w:rPr>
          <w:rFonts w:ascii="Times New Roman" w:eastAsia="Times New Roman" w:hAnsi="Times New Roman" w:cs="Times New Roman"/>
        </w:rPr>
        <w:t>non-refundable</w:t>
      </w:r>
      <w:r w:rsidRPr="003F54CB">
        <w:rPr>
          <w:rFonts w:ascii="Times New Roman" w:eastAsia="Times New Roman" w:hAnsi="Times New Roman" w:cs="Times New Roman"/>
        </w:rPr>
        <w:t xml:space="preserve"> membership amount plus subscription costs that has been agreed on by members and adopted in an AGM.</w:t>
      </w:r>
    </w:p>
    <w:p w14:paraId="00000007" w14:textId="77777777" w:rsidR="00372F74" w:rsidRPr="003F54CB" w:rsidRDefault="00EC2A6B">
      <w:pPr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</w:rPr>
      </w:pPr>
      <w:r w:rsidRPr="003F54CB">
        <w:rPr>
          <w:rFonts w:ascii="Times New Roman" w:eastAsia="Times New Roman" w:hAnsi="Times New Roman" w:cs="Times New Roman"/>
        </w:rPr>
        <w:t xml:space="preserve">In line with the guiding constitution where one needs to be a member of the International Church of Christ.  </w:t>
      </w:r>
    </w:p>
    <w:p w14:paraId="00000009" w14:textId="77777777" w:rsidR="00372F74" w:rsidRPr="003F54CB" w:rsidRDefault="00EC2A6B">
      <w:pPr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</w:rPr>
      </w:pPr>
      <w:r w:rsidRPr="003F54CB">
        <w:rPr>
          <w:rFonts w:ascii="Times New Roman" w:eastAsia="Times New Roman" w:hAnsi="Times New Roman" w:cs="Times New Roman"/>
        </w:rPr>
        <w:t>The member has to be committed to attend meetings, contribute money and bring progressive ideas through proper channels.</w:t>
      </w:r>
    </w:p>
    <w:p w14:paraId="0000000B" w14:textId="4885D125" w:rsidR="00372F74" w:rsidRPr="003F54CB" w:rsidRDefault="00EC2A6B">
      <w:pPr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</w:rPr>
      </w:pPr>
      <w:r w:rsidRPr="003F54CB">
        <w:rPr>
          <w:rFonts w:ascii="Times New Roman" w:eastAsia="Times New Roman" w:hAnsi="Times New Roman" w:cs="Times New Roman"/>
        </w:rPr>
        <w:t xml:space="preserve">Members shall be ready to use the conflict resolution mechanisms set in </w:t>
      </w:r>
      <w:r w:rsidR="001824FF" w:rsidRPr="003F54CB">
        <w:rPr>
          <w:rFonts w:ascii="Times New Roman" w:eastAsia="Times New Roman" w:hAnsi="Times New Roman" w:cs="Times New Roman"/>
        </w:rPr>
        <w:t>place especially</w:t>
      </w:r>
      <w:r w:rsidRPr="003F54CB">
        <w:rPr>
          <w:rFonts w:ascii="Times New Roman" w:eastAsia="Times New Roman" w:hAnsi="Times New Roman" w:cs="Times New Roman"/>
        </w:rPr>
        <w:t xml:space="preserve"> being guided by the Bible and seeking advice from the right responsible persons.</w:t>
      </w:r>
    </w:p>
    <w:p w14:paraId="0000000D" w14:textId="77777777" w:rsidR="00372F74" w:rsidRPr="003F54CB" w:rsidRDefault="00EC2A6B">
      <w:pPr>
        <w:spacing w:before="240" w:after="240"/>
        <w:rPr>
          <w:rFonts w:ascii="Times New Roman" w:eastAsia="Times New Roman" w:hAnsi="Times New Roman" w:cs="Times New Roman"/>
        </w:rPr>
      </w:pPr>
      <w:r w:rsidRPr="003F54CB">
        <w:rPr>
          <w:rFonts w:ascii="Times New Roman" w:eastAsia="Times New Roman" w:hAnsi="Times New Roman" w:cs="Times New Roman"/>
        </w:rPr>
        <w:t>Benefits of the funeral scheme</w:t>
      </w:r>
    </w:p>
    <w:p w14:paraId="0000000E" w14:textId="77777777" w:rsidR="00372F74" w:rsidRDefault="00EC2A6B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 scheme will cater for funeral expenses for members of the church who die while still faithful and are active members. A spouse will benefit through their principal member (i.e. husband or wife) at 100%. Children under the age of 24 years will benefit under their parents membership at 50% as long as they are still under the care of their parents.</w:t>
      </w:r>
    </w:p>
    <w:p w14:paraId="0000000F" w14:textId="77777777" w:rsidR="00372F74" w:rsidRDefault="00EC2A6B">
      <w:pPr>
        <w:numPr>
          <w:ilvl w:val="2"/>
          <w:numId w:val="1"/>
        </w:numPr>
        <w:spacing w:after="24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    Children above 24 yrs and who are not disciples cannot be registered as members by/through their parents.</w:t>
      </w:r>
    </w:p>
    <w:p w14:paraId="7C105266" w14:textId="4DC261DE" w:rsidR="00497C0D" w:rsidRPr="007D095F" w:rsidRDefault="00497C0D">
      <w:pPr>
        <w:numPr>
          <w:ilvl w:val="2"/>
          <w:numId w:val="1"/>
        </w:numPr>
        <w:spacing w:after="240" w:line="360" w:lineRule="auto"/>
        <w:rPr>
          <w:rFonts w:ascii="Times New Roman" w:eastAsia="Times New Roman" w:hAnsi="Times New Roman" w:cs="Times New Roman"/>
        </w:rPr>
      </w:pPr>
      <w:r w:rsidRPr="007D095F">
        <w:rPr>
          <w:rFonts w:ascii="Times New Roman" w:eastAsia="Times New Roman" w:hAnsi="Times New Roman" w:cs="Times New Roman"/>
        </w:rPr>
        <w:lastRenderedPageBreak/>
        <w:t>The amount to be disbursed in the event of death of a loved one to be determined during SGM when fully registered numbers are confirmed.</w:t>
      </w:r>
    </w:p>
    <w:p w14:paraId="00000016" w14:textId="77777777" w:rsidR="00372F74" w:rsidRDefault="00372F74">
      <w:pPr>
        <w:spacing w:before="240" w:after="240" w:line="360" w:lineRule="auto"/>
        <w:rPr>
          <w:rFonts w:ascii="Times New Roman" w:eastAsia="Times New Roman" w:hAnsi="Times New Roman" w:cs="Times New Roman"/>
        </w:rPr>
      </w:pPr>
    </w:p>
    <w:p w14:paraId="00000017" w14:textId="77777777" w:rsidR="00372F74" w:rsidRDefault="00EC2A6B">
      <w:pPr>
        <w:spacing w:before="240" w:after="24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Terms &amp; Conditions</w:t>
      </w:r>
      <w:r>
        <w:rPr>
          <w:rFonts w:ascii="Times New Roman" w:eastAsia="Times New Roman" w:hAnsi="Times New Roman" w:cs="Times New Roman"/>
        </w:rPr>
        <w:t>-</w:t>
      </w:r>
    </w:p>
    <w:p w14:paraId="00000018" w14:textId="554AF0DA" w:rsidR="00372F74" w:rsidRDefault="00EC2A6B">
      <w:pPr>
        <w:numPr>
          <w:ilvl w:val="0"/>
          <w:numId w:val="5"/>
        </w:numPr>
        <w:spacing w:before="240" w:after="24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</w:t>
      </w:r>
      <w:r w:rsidR="003011F1">
        <w:rPr>
          <w:rFonts w:ascii="Times New Roman" w:eastAsia="Times New Roman" w:hAnsi="Times New Roman" w:cs="Times New Roman"/>
        </w:rPr>
        <w:t xml:space="preserve">person must be a registered member of the ICOC WELFARE and shall be required to pay a monthly subscription fee of kes </w:t>
      </w:r>
      <w:r w:rsidR="00295D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295D0C"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 xml:space="preserve">. </w:t>
      </w:r>
      <w:r w:rsidR="00AD4B85">
        <w:rPr>
          <w:rFonts w:ascii="Times New Roman" w:eastAsia="Times New Roman" w:hAnsi="Times New Roman" w:cs="Times New Roman"/>
        </w:rPr>
        <w:t>Payable</w:t>
      </w:r>
      <w:r>
        <w:rPr>
          <w:rFonts w:ascii="Times New Roman" w:eastAsia="Times New Roman" w:hAnsi="Times New Roman" w:cs="Times New Roman"/>
        </w:rPr>
        <w:t xml:space="preserve"> on or before the 15th</w:t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day of every month. </w:t>
      </w:r>
    </w:p>
    <w:p w14:paraId="4100393A" w14:textId="69C9526D" w:rsidR="002A0B72" w:rsidRDefault="00EC2A6B" w:rsidP="003011F1">
      <w:pPr>
        <w:numPr>
          <w:ilvl w:val="0"/>
          <w:numId w:val="1"/>
        </w:numPr>
        <w:spacing w:before="240" w:after="240" w:line="360" w:lineRule="auto"/>
        <w:rPr>
          <w:rFonts w:ascii="Times New Roman" w:eastAsia="Times New Roman" w:hAnsi="Times New Roman" w:cs="Times New Roman"/>
        </w:rPr>
      </w:pPr>
      <w:r w:rsidRPr="003011F1">
        <w:rPr>
          <w:rFonts w:ascii="Times New Roman" w:eastAsia="Times New Roman" w:hAnsi="Times New Roman" w:cs="Times New Roman"/>
        </w:rPr>
        <w:t xml:space="preserve">A member who defaults to contribute for </w:t>
      </w:r>
      <w:r w:rsidR="003011F1">
        <w:rPr>
          <w:rFonts w:ascii="Times New Roman" w:eastAsia="Times New Roman" w:hAnsi="Times New Roman" w:cs="Times New Roman"/>
        </w:rPr>
        <w:t>six</w:t>
      </w:r>
      <w:r w:rsidRPr="003011F1">
        <w:rPr>
          <w:rFonts w:ascii="Times New Roman" w:eastAsia="Times New Roman" w:hAnsi="Times New Roman" w:cs="Times New Roman"/>
        </w:rPr>
        <w:t xml:space="preserve"> consecutive months, will be deregistered from the scheme and to be re-registered at their request by a written letter, the member will be vetted by a committee before being re-registered</w:t>
      </w:r>
    </w:p>
    <w:p w14:paraId="0000001C" w14:textId="005469BE" w:rsidR="00372F74" w:rsidRPr="003011F1" w:rsidRDefault="00EC2A6B" w:rsidP="003011F1">
      <w:pPr>
        <w:numPr>
          <w:ilvl w:val="0"/>
          <w:numId w:val="1"/>
        </w:numPr>
        <w:spacing w:before="240" w:after="240" w:line="360" w:lineRule="auto"/>
        <w:rPr>
          <w:rFonts w:ascii="Times New Roman" w:eastAsia="Times New Roman" w:hAnsi="Times New Roman" w:cs="Times New Roman"/>
        </w:rPr>
      </w:pPr>
      <w:r w:rsidRPr="003011F1">
        <w:rPr>
          <w:rFonts w:ascii="Times New Roman" w:eastAsia="Times New Roman" w:hAnsi="Times New Roman" w:cs="Times New Roman"/>
        </w:rPr>
        <w:t xml:space="preserve">To benefit from the scheme, the member must have contributed to the scheme for a period of </w:t>
      </w:r>
      <w:r w:rsidR="004E2B6B" w:rsidRPr="004E2B6B">
        <w:rPr>
          <w:rFonts w:ascii="Times New Roman" w:eastAsia="Times New Roman" w:hAnsi="Times New Roman" w:cs="Times New Roman"/>
          <w:color w:val="FF0000"/>
        </w:rPr>
        <w:t>Six</w:t>
      </w:r>
      <w:r w:rsidRPr="003011F1">
        <w:rPr>
          <w:rFonts w:ascii="Times New Roman" w:eastAsia="Times New Roman" w:hAnsi="Times New Roman" w:cs="Times New Roman"/>
        </w:rPr>
        <w:t xml:space="preserve">   months consistently</w:t>
      </w:r>
      <w:bookmarkStart w:id="0" w:name="_GoBack"/>
      <w:bookmarkEnd w:id="0"/>
    </w:p>
    <w:p w14:paraId="0000001E" w14:textId="77777777" w:rsidR="00372F74" w:rsidRDefault="00EC2A6B">
      <w:pPr>
        <w:numPr>
          <w:ilvl w:val="0"/>
          <w:numId w:val="1"/>
        </w:numPr>
        <w:spacing w:before="240" w:after="24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Death of member will be considered valid irrespective of cause or place of death  </w:t>
      </w:r>
    </w:p>
    <w:p w14:paraId="00000020" w14:textId="77777777" w:rsidR="00372F74" w:rsidRDefault="00EC2A6B">
      <w:pPr>
        <w:numPr>
          <w:ilvl w:val="0"/>
          <w:numId w:val="1"/>
        </w:numPr>
        <w:spacing w:before="240" w:after="24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Review sub-committee will be set up to oversee smooth and prudent handling of claims and benefits due to members at all times.</w:t>
      </w:r>
    </w:p>
    <w:p w14:paraId="00000022" w14:textId="77777777" w:rsidR="00372F74" w:rsidRDefault="00EC2A6B">
      <w:pPr>
        <w:numPr>
          <w:ilvl w:val="0"/>
          <w:numId w:val="1"/>
        </w:numPr>
        <w:spacing w:before="240" w:after="24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Church Bloc representatives and Ministry leaders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work in consultation with the Sub Committee in all funeral arrangements. </w:t>
      </w:r>
    </w:p>
    <w:p w14:paraId="00000024" w14:textId="77777777" w:rsidR="00372F74" w:rsidRDefault="00EC2A6B">
      <w:pPr>
        <w:numPr>
          <w:ilvl w:val="0"/>
          <w:numId w:val="1"/>
        </w:numPr>
        <w:spacing w:before="240" w:after="24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 disciple who falls away ceases to be a member of the welfare/ funeral scheme.</w:t>
      </w:r>
    </w:p>
    <w:p w14:paraId="00000026" w14:textId="77777777" w:rsidR="00372F74" w:rsidRDefault="00EC2A6B">
      <w:pPr>
        <w:numPr>
          <w:ilvl w:val="0"/>
          <w:numId w:val="1"/>
        </w:numPr>
        <w:spacing w:before="240" w:after="24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During the 3 months after falling away, they will still be eligible to benefit from the scheme in case of death  </w:t>
      </w:r>
    </w:p>
    <w:p w14:paraId="00000028" w14:textId="77777777" w:rsidR="00372F74" w:rsidRDefault="00EC2A6B">
      <w:pPr>
        <w:numPr>
          <w:ilvl w:val="0"/>
          <w:numId w:val="1"/>
        </w:numPr>
        <w:spacing w:before="240" w:after="24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 one will be able to claim a refund of any amount of contribution they may have given during the period they are active members or even after.      </w:t>
      </w:r>
      <w:r>
        <w:rPr>
          <w:rFonts w:ascii="Times New Roman" w:eastAsia="Times New Roman" w:hAnsi="Times New Roman" w:cs="Times New Roman"/>
        </w:rPr>
        <w:tab/>
      </w:r>
    </w:p>
    <w:p w14:paraId="0000002A" w14:textId="77777777" w:rsidR="00372F74" w:rsidRDefault="00EC2A6B">
      <w:pPr>
        <w:numPr>
          <w:ilvl w:val="0"/>
          <w:numId w:val="1"/>
        </w:numPr>
        <w:spacing w:before="240" w:after="24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An annual audited report will be presented to the members detailing all activities pertaining to the Funeral Scheme Fund during the AGM</w:t>
      </w:r>
    </w:p>
    <w:p w14:paraId="0000002C" w14:textId="77777777" w:rsidR="00372F74" w:rsidRDefault="00EC2A6B">
      <w:pPr>
        <w:numPr>
          <w:ilvl w:val="0"/>
          <w:numId w:val="1"/>
        </w:numPr>
        <w:spacing w:before="240" w:after="24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Funeral Scheme fund will operate a separate bank account from the church accounts </w:t>
      </w:r>
    </w:p>
    <w:p w14:paraId="0000002E" w14:textId="115FE946" w:rsidR="00372F74" w:rsidRPr="001824FF" w:rsidRDefault="00EC2A6B">
      <w:pPr>
        <w:numPr>
          <w:ilvl w:val="0"/>
          <w:numId w:val="1"/>
        </w:numPr>
        <w:spacing w:before="240" w:after="240" w:line="36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 xml:space="preserve"> One of the funeral scheme representatives should accompany the funeral entourage. Transport </w:t>
      </w:r>
      <w:r w:rsidR="00C83836">
        <w:rPr>
          <w:rFonts w:ascii="Times New Roman" w:eastAsia="Times New Roman" w:hAnsi="Times New Roman" w:cs="Times New Roman"/>
        </w:rPr>
        <w:t>allowance to</w:t>
      </w:r>
      <w:r>
        <w:rPr>
          <w:rFonts w:ascii="Times New Roman" w:eastAsia="Times New Roman" w:hAnsi="Times New Roman" w:cs="Times New Roman"/>
        </w:rPr>
        <w:t xml:space="preserve"> be determined by the committee</w:t>
      </w:r>
      <w:r w:rsidR="007A4732">
        <w:rPr>
          <w:rFonts w:ascii="Times New Roman" w:eastAsia="Times New Roman" w:hAnsi="Times New Roman" w:cs="Times New Roman"/>
        </w:rPr>
        <w:t>.</w:t>
      </w:r>
    </w:p>
    <w:p w14:paraId="00000030" w14:textId="4C521668" w:rsidR="00372F74" w:rsidRDefault="00EC2A6B">
      <w:pPr>
        <w:numPr>
          <w:ilvl w:val="0"/>
          <w:numId w:val="1"/>
        </w:numPr>
        <w:spacing w:before="240" w:after="24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the case where the principal contributor dies, the spouse </w:t>
      </w:r>
      <w:r w:rsidR="007A4732">
        <w:rPr>
          <w:rFonts w:ascii="Times New Roman" w:eastAsia="Times New Roman" w:hAnsi="Times New Roman" w:cs="Times New Roman"/>
        </w:rPr>
        <w:t xml:space="preserve">will assume/take over as the principal member </w:t>
      </w:r>
      <w:r>
        <w:rPr>
          <w:rFonts w:ascii="Times New Roman" w:eastAsia="Times New Roman" w:hAnsi="Times New Roman" w:cs="Times New Roman"/>
        </w:rPr>
        <w:t xml:space="preserve">as long as they remain faithful. The children will remain covered by the Scheme until they attain age 24 </w:t>
      </w:r>
      <w:r w:rsidR="00AD4B85">
        <w:rPr>
          <w:rFonts w:ascii="Times New Roman" w:eastAsia="Times New Roman" w:hAnsi="Times New Roman" w:cs="Times New Roman"/>
        </w:rPr>
        <w:t>years at</w:t>
      </w:r>
      <w:r>
        <w:rPr>
          <w:rFonts w:ascii="Times New Roman" w:eastAsia="Times New Roman" w:hAnsi="Times New Roman" w:cs="Times New Roman"/>
        </w:rPr>
        <w:t xml:space="preserve"> which point they will be eligible for registration.</w:t>
      </w:r>
    </w:p>
    <w:p w14:paraId="00000032" w14:textId="3ADA4C56" w:rsidR="00372F74" w:rsidRDefault="00295D0C">
      <w:pPr>
        <w:numPr>
          <w:ilvl w:val="0"/>
          <w:numId w:val="1"/>
        </w:numPr>
        <w:spacing w:before="240" w:after="24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Block </w:t>
      </w:r>
      <w:r w:rsidRPr="00295D0C">
        <w:rPr>
          <w:rFonts w:ascii="Times New Roman" w:eastAsia="Times New Roman" w:hAnsi="Times New Roman" w:cs="Times New Roman"/>
          <w:color w:val="FF0000"/>
        </w:rPr>
        <w:t xml:space="preserve">ICOC </w:t>
      </w:r>
      <w:r w:rsidR="00772C26" w:rsidRPr="00295D0C">
        <w:rPr>
          <w:rFonts w:ascii="Times New Roman" w:eastAsia="Times New Roman" w:hAnsi="Times New Roman" w:cs="Times New Roman"/>
          <w:color w:val="FF0000"/>
        </w:rPr>
        <w:t>welfare Reps</w:t>
      </w:r>
      <w:r w:rsidR="00EC2A6B">
        <w:rPr>
          <w:rFonts w:ascii="Times New Roman" w:eastAsia="Times New Roman" w:hAnsi="Times New Roman" w:cs="Times New Roman"/>
        </w:rPr>
        <w:t xml:space="preserve"> will be responsible for collection and </w:t>
      </w:r>
      <w:r w:rsidR="007A4732">
        <w:rPr>
          <w:rFonts w:ascii="Times New Roman" w:eastAsia="Times New Roman" w:hAnsi="Times New Roman" w:cs="Times New Roman"/>
        </w:rPr>
        <w:t xml:space="preserve">Keeping records of the </w:t>
      </w:r>
      <w:r w:rsidR="00772C26">
        <w:rPr>
          <w:rFonts w:ascii="Times New Roman" w:eastAsia="Times New Roman" w:hAnsi="Times New Roman" w:cs="Times New Roman"/>
        </w:rPr>
        <w:t>member’s</w:t>
      </w:r>
      <w:r w:rsidR="007A4732">
        <w:rPr>
          <w:rFonts w:ascii="Times New Roman" w:eastAsia="Times New Roman" w:hAnsi="Times New Roman" w:cs="Times New Roman"/>
        </w:rPr>
        <w:t xml:space="preserve"> contribution to the welfare.</w:t>
      </w:r>
    </w:p>
    <w:p w14:paraId="00000034" w14:textId="77777777" w:rsidR="00372F74" w:rsidRDefault="00EC2A6B">
      <w:pPr>
        <w:numPr>
          <w:ilvl w:val="0"/>
          <w:numId w:val="1"/>
        </w:numPr>
        <w:spacing w:before="240" w:after="24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The Funeral/ Welfare Committee reserves the right to accept or reject the application of a new member.</w:t>
      </w:r>
    </w:p>
    <w:p w14:paraId="00000036" w14:textId="77777777" w:rsidR="00372F74" w:rsidRDefault="00EC2A6B">
      <w:pPr>
        <w:numPr>
          <w:ilvl w:val="0"/>
          <w:numId w:val="1"/>
        </w:numPr>
        <w:spacing w:before="240" w:after="24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This Policy document is subject to annual review by the Committee and adopted at the AGM.      </w:t>
      </w:r>
    </w:p>
    <w:p w14:paraId="00000037" w14:textId="77777777" w:rsidR="00372F74" w:rsidRDefault="00372F74">
      <w:pPr>
        <w:spacing w:line="360" w:lineRule="auto"/>
        <w:rPr>
          <w:rFonts w:ascii="Times New Roman" w:eastAsia="Times New Roman" w:hAnsi="Times New Roman" w:cs="Times New Roman"/>
        </w:rPr>
      </w:pPr>
    </w:p>
    <w:p w14:paraId="00000038" w14:textId="77777777" w:rsidR="00372F74" w:rsidRDefault="00EC2A6B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Commitment statement.</w:t>
      </w:r>
    </w:p>
    <w:p w14:paraId="00000039" w14:textId="77777777" w:rsidR="00372F74" w:rsidRDefault="00372F74">
      <w:pPr>
        <w:spacing w:line="360" w:lineRule="auto"/>
        <w:rPr>
          <w:rFonts w:ascii="Times New Roman" w:eastAsia="Times New Roman" w:hAnsi="Times New Roman" w:cs="Times New Roman"/>
        </w:rPr>
      </w:pPr>
    </w:p>
    <w:p w14:paraId="0000003A" w14:textId="33EBD502" w:rsidR="00372F74" w:rsidRDefault="00EC2A6B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I…………….</w:t>
      </w:r>
      <w:r w:rsidR="00772C26" w:rsidRPr="00772C26">
        <w:rPr>
          <w:rFonts w:ascii="Times New Roman" w:eastAsia="Times New Roman" w:hAnsi="Times New Roman" w:cs="Times New Roman"/>
        </w:rPr>
        <w:t xml:space="preserve"> </w:t>
      </w:r>
      <w:r w:rsidR="00772C26">
        <w:rPr>
          <w:rFonts w:ascii="Times New Roman" w:eastAsia="Times New Roman" w:hAnsi="Times New Roman" w:cs="Times New Roman"/>
        </w:rPr>
        <w:t xml:space="preserve">voluntarily </w:t>
      </w:r>
      <w:r>
        <w:rPr>
          <w:rFonts w:ascii="Times New Roman" w:eastAsia="Times New Roman" w:hAnsi="Times New Roman" w:cs="Times New Roman"/>
        </w:rPr>
        <w:t xml:space="preserve">hereby agree to be part of the ICOC welfare Funeral scheme and I shall abide by the </w:t>
      </w:r>
      <w:r w:rsidR="00772C26">
        <w:rPr>
          <w:rFonts w:ascii="Times New Roman" w:eastAsia="Times New Roman" w:hAnsi="Times New Roman" w:cs="Times New Roman"/>
        </w:rPr>
        <w:t>Welfare constitution</w:t>
      </w:r>
      <w:r>
        <w:rPr>
          <w:rFonts w:ascii="Times New Roman" w:eastAsia="Times New Roman" w:hAnsi="Times New Roman" w:cs="Times New Roman"/>
        </w:rPr>
        <w:t xml:space="preserve"> </w:t>
      </w:r>
      <w:r w:rsidR="00772C26">
        <w:rPr>
          <w:rFonts w:ascii="Times New Roman" w:eastAsia="Times New Roman" w:hAnsi="Times New Roman" w:cs="Times New Roman"/>
        </w:rPr>
        <w:t xml:space="preserve">and funeral policy I also confirm that the information I have provided is correct and true to my knowledge .If found to be incorrect and fraudulent, the welfare </w:t>
      </w:r>
      <w:r w:rsidR="001070C3">
        <w:rPr>
          <w:rFonts w:ascii="Times New Roman" w:eastAsia="Times New Roman" w:hAnsi="Times New Roman" w:cs="Times New Roman"/>
        </w:rPr>
        <w:t>is therefore</w:t>
      </w:r>
      <w:r w:rsidR="00772C26">
        <w:rPr>
          <w:rFonts w:ascii="Times New Roman" w:eastAsia="Times New Roman" w:hAnsi="Times New Roman" w:cs="Times New Roman"/>
        </w:rPr>
        <w:t xml:space="preserve"> allowed to use their own discretion and legal means to </w:t>
      </w:r>
      <w:r w:rsidR="00CD6D90">
        <w:rPr>
          <w:rFonts w:ascii="Times New Roman" w:eastAsia="Times New Roman" w:hAnsi="Times New Roman" w:cs="Times New Roman"/>
        </w:rPr>
        <w:t>take necessary measures as deemed fit to the welfare committee.</w:t>
      </w:r>
    </w:p>
    <w:p w14:paraId="0000003B" w14:textId="77777777" w:rsidR="00372F74" w:rsidRDefault="00372F74">
      <w:pPr>
        <w:spacing w:line="360" w:lineRule="auto"/>
        <w:rPr>
          <w:rFonts w:ascii="Times New Roman" w:eastAsia="Times New Roman" w:hAnsi="Times New Roman" w:cs="Times New Roman"/>
        </w:rPr>
      </w:pPr>
    </w:p>
    <w:p w14:paraId="0000003C" w14:textId="77777777" w:rsidR="00372F74" w:rsidRDefault="00EC2A6B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Member Name…………………..Sign…………….Date…………….</w:t>
      </w:r>
    </w:p>
    <w:p w14:paraId="0000003D" w14:textId="77777777" w:rsidR="00372F74" w:rsidRDefault="00372F74">
      <w:pPr>
        <w:spacing w:line="360" w:lineRule="auto"/>
        <w:rPr>
          <w:rFonts w:ascii="Times New Roman" w:eastAsia="Times New Roman" w:hAnsi="Times New Roman" w:cs="Times New Roman"/>
        </w:rPr>
      </w:pPr>
    </w:p>
    <w:p w14:paraId="0000003E" w14:textId="77777777" w:rsidR="00372F74" w:rsidRDefault="00EC2A6B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Witness name ………….sign………….Date…………</w:t>
      </w:r>
    </w:p>
    <w:p w14:paraId="0000003F" w14:textId="77777777" w:rsidR="00372F74" w:rsidRDefault="00372F74">
      <w:pPr>
        <w:spacing w:line="360" w:lineRule="auto"/>
        <w:rPr>
          <w:rFonts w:ascii="Times New Roman" w:eastAsia="Times New Roman" w:hAnsi="Times New Roman" w:cs="Times New Roman"/>
        </w:rPr>
      </w:pPr>
    </w:p>
    <w:p w14:paraId="00000040" w14:textId="77777777" w:rsidR="00372F74" w:rsidRDefault="00372F74">
      <w:pPr>
        <w:spacing w:line="360" w:lineRule="auto"/>
        <w:rPr>
          <w:rFonts w:ascii="Times New Roman" w:eastAsia="Times New Roman" w:hAnsi="Times New Roman" w:cs="Times New Roman"/>
        </w:rPr>
      </w:pPr>
    </w:p>
    <w:p w14:paraId="00000041" w14:textId="77777777" w:rsidR="00372F74" w:rsidRDefault="00EC2A6B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Official use only.</w:t>
      </w:r>
    </w:p>
    <w:p w14:paraId="00000042" w14:textId="77777777" w:rsidR="00372F74" w:rsidRDefault="00372F74">
      <w:pPr>
        <w:spacing w:line="360" w:lineRule="auto"/>
        <w:rPr>
          <w:rFonts w:ascii="Times New Roman" w:eastAsia="Times New Roman" w:hAnsi="Times New Roman" w:cs="Times New Roman"/>
        </w:rPr>
      </w:pPr>
    </w:p>
    <w:p w14:paraId="00000043" w14:textId="77777777" w:rsidR="00372F74" w:rsidRDefault="00EC2A6B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Reviews….</w:t>
      </w:r>
    </w:p>
    <w:p w14:paraId="00000044" w14:textId="77777777" w:rsidR="00372F74" w:rsidRDefault="00372F74">
      <w:pPr>
        <w:spacing w:line="360" w:lineRule="auto"/>
        <w:rPr>
          <w:rFonts w:ascii="Times New Roman" w:eastAsia="Times New Roman" w:hAnsi="Times New Roman" w:cs="Times New Roman"/>
        </w:rPr>
      </w:pPr>
    </w:p>
    <w:p w14:paraId="00000045" w14:textId="77777777" w:rsidR="00372F74" w:rsidRDefault="00372F74">
      <w:pPr>
        <w:spacing w:line="360" w:lineRule="auto"/>
        <w:rPr>
          <w:rFonts w:ascii="Times New Roman" w:eastAsia="Times New Roman" w:hAnsi="Times New Roman" w:cs="Times New Roman"/>
        </w:rPr>
      </w:pPr>
    </w:p>
    <w:p w14:paraId="0000004A" w14:textId="1B2B09C8" w:rsidR="00372F74" w:rsidRDefault="00295D0C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Chairman</w:t>
      </w:r>
      <w:r w:rsidR="00EC2A6B">
        <w:rPr>
          <w:rFonts w:ascii="Times New Roman" w:eastAsia="Times New Roman" w:hAnsi="Times New Roman" w:cs="Times New Roman"/>
        </w:rPr>
        <w:t>…..</w:t>
      </w:r>
    </w:p>
    <w:p w14:paraId="0000004B" w14:textId="77777777" w:rsidR="00372F74" w:rsidRDefault="00372F74">
      <w:pPr>
        <w:spacing w:line="360" w:lineRule="auto"/>
        <w:rPr>
          <w:rFonts w:ascii="Times New Roman" w:eastAsia="Times New Roman" w:hAnsi="Times New Roman" w:cs="Times New Roman"/>
        </w:rPr>
      </w:pPr>
    </w:p>
    <w:p w14:paraId="0000004C" w14:textId="77777777" w:rsidR="00372F74" w:rsidRDefault="00372F74">
      <w:pPr>
        <w:spacing w:line="360" w:lineRule="auto"/>
        <w:rPr>
          <w:rFonts w:ascii="Times New Roman" w:eastAsia="Times New Roman" w:hAnsi="Times New Roman" w:cs="Times New Roman"/>
        </w:rPr>
      </w:pPr>
    </w:p>
    <w:p w14:paraId="0000004D" w14:textId="77777777" w:rsidR="00372F74" w:rsidRDefault="00372F74">
      <w:pPr>
        <w:spacing w:line="360" w:lineRule="auto"/>
        <w:rPr>
          <w:rFonts w:ascii="Times New Roman" w:eastAsia="Times New Roman" w:hAnsi="Times New Roman" w:cs="Times New Roman"/>
        </w:rPr>
      </w:pPr>
    </w:p>
    <w:p w14:paraId="0000004E" w14:textId="12644A12" w:rsidR="00372F74" w:rsidRDefault="00295D0C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Secretary</w:t>
      </w:r>
      <w:r w:rsidR="00EC2A6B">
        <w:rPr>
          <w:rFonts w:ascii="Times New Roman" w:eastAsia="Times New Roman" w:hAnsi="Times New Roman" w:cs="Times New Roman"/>
        </w:rPr>
        <w:t>……</w:t>
      </w:r>
    </w:p>
    <w:p w14:paraId="0000004F" w14:textId="77777777" w:rsidR="00372F74" w:rsidRDefault="00372F74">
      <w:pPr>
        <w:spacing w:line="360" w:lineRule="auto"/>
        <w:rPr>
          <w:rFonts w:ascii="Times New Roman" w:eastAsia="Times New Roman" w:hAnsi="Times New Roman" w:cs="Times New Roman"/>
        </w:rPr>
      </w:pPr>
    </w:p>
    <w:p w14:paraId="00000050" w14:textId="77777777" w:rsidR="00372F74" w:rsidRDefault="00372F74">
      <w:pPr>
        <w:spacing w:line="360" w:lineRule="auto"/>
        <w:rPr>
          <w:rFonts w:ascii="Times New Roman" w:eastAsia="Times New Roman" w:hAnsi="Times New Roman" w:cs="Times New Roman"/>
        </w:rPr>
      </w:pPr>
    </w:p>
    <w:p w14:paraId="00000051" w14:textId="1C4EB436" w:rsidR="00372F74" w:rsidRDefault="00EC2A6B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Official stamp.</w:t>
      </w:r>
    </w:p>
    <w:p w14:paraId="00000052" w14:textId="77777777" w:rsidR="00372F74" w:rsidRDefault="00372F74">
      <w:pPr>
        <w:spacing w:line="360" w:lineRule="auto"/>
        <w:rPr>
          <w:rFonts w:ascii="Times New Roman" w:eastAsia="Times New Roman" w:hAnsi="Times New Roman" w:cs="Times New Roman"/>
        </w:rPr>
      </w:pPr>
    </w:p>
    <w:p w14:paraId="00000053" w14:textId="77777777" w:rsidR="00372F74" w:rsidRDefault="00372F74">
      <w:pPr>
        <w:spacing w:line="360" w:lineRule="auto"/>
        <w:rPr>
          <w:rFonts w:ascii="Times New Roman" w:eastAsia="Times New Roman" w:hAnsi="Times New Roman" w:cs="Times New Roman"/>
        </w:rPr>
      </w:pPr>
    </w:p>
    <w:sectPr w:rsidR="00372F7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4BE0D" w14:textId="77777777" w:rsidR="006B18B2" w:rsidRDefault="006B18B2" w:rsidP="004A0375">
      <w:pPr>
        <w:spacing w:line="240" w:lineRule="auto"/>
      </w:pPr>
      <w:r>
        <w:separator/>
      </w:r>
    </w:p>
  </w:endnote>
  <w:endnote w:type="continuationSeparator" w:id="0">
    <w:p w14:paraId="1717106F" w14:textId="77777777" w:rsidR="006B18B2" w:rsidRDefault="006B18B2" w:rsidP="004A0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79019" w14:textId="77777777" w:rsidR="006B18B2" w:rsidRDefault="006B18B2" w:rsidP="004A0375">
      <w:pPr>
        <w:spacing w:line="240" w:lineRule="auto"/>
      </w:pPr>
      <w:r>
        <w:separator/>
      </w:r>
    </w:p>
  </w:footnote>
  <w:footnote w:type="continuationSeparator" w:id="0">
    <w:p w14:paraId="5A04A817" w14:textId="77777777" w:rsidR="006B18B2" w:rsidRDefault="006B18B2" w:rsidP="004A03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6D3C"/>
    <w:multiLevelType w:val="multilevel"/>
    <w:tmpl w:val="C61CB6F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E545A57"/>
    <w:multiLevelType w:val="multilevel"/>
    <w:tmpl w:val="FA46D2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EBB1D98"/>
    <w:multiLevelType w:val="multilevel"/>
    <w:tmpl w:val="2EFC06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FD2669C"/>
    <w:multiLevelType w:val="multilevel"/>
    <w:tmpl w:val="5CACC9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38845D8"/>
    <w:multiLevelType w:val="multilevel"/>
    <w:tmpl w:val="5BDC69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74"/>
    <w:rsid w:val="001070C3"/>
    <w:rsid w:val="00165375"/>
    <w:rsid w:val="001824FF"/>
    <w:rsid w:val="00295D0C"/>
    <w:rsid w:val="002A0B72"/>
    <w:rsid w:val="003011F1"/>
    <w:rsid w:val="00372F74"/>
    <w:rsid w:val="003F54CB"/>
    <w:rsid w:val="00497C0D"/>
    <w:rsid w:val="004A0375"/>
    <w:rsid w:val="004E2B6B"/>
    <w:rsid w:val="005D2F98"/>
    <w:rsid w:val="006B18B2"/>
    <w:rsid w:val="00772C26"/>
    <w:rsid w:val="007A4732"/>
    <w:rsid w:val="007D095F"/>
    <w:rsid w:val="007F6607"/>
    <w:rsid w:val="00842197"/>
    <w:rsid w:val="008A00E5"/>
    <w:rsid w:val="009E02B5"/>
    <w:rsid w:val="00AD4B85"/>
    <w:rsid w:val="00C635CE"/>
    <w:rsid w:val="00C83836"/>
    <w:rsid w:val="00CB2C15"/>
    <w:rsid w:val="00CD6D90"/>
    <w:rsid w:val="00D76E92"/>
    <w:rsid w:val="00E551A2"/>
    <w:rsid w:val="00EC2A6B"/>
    <w:rsid w:val="00F3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59EFCA"/>
  <w15:docId w15:val="{5A7C3898-80A5-4018-A4AF-FDC9A1A6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A03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375"/>
  </w:style>
  <w:style w:type="paragraph" w:styleId="Footer">
    <w:name w:val="footer"/>
    <w:basedOn w:val="Normal"/>
    <w:link w:val="FooterChar"/>
    <w:uiPriority w:val="99"/>
    <w:unhideWhenUsed/>
    <w:rsid w:val="004A03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3553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Enock Kamau</dc:creator>
  <cp:lastModifiedBy>Nicholas Omondi Ahero Omondi</cp:lastModifiedBy>
  <cp:revision>2</cp:revision>
  <dcterms:created xsi:type="dcterms:W3CDTF">2021-05-02T09:08:00Z</dcterms:created>
  <dcterms:modified xsi:type="dcterms:W3CDTF">2021-05-02T09:08:00Z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(3)2d1c6q5XQdWDIDucYAUORihrzcuIdHqXlApYtAF3kHzUsK31CUF38tN/hSjkx9TdZkaHbgIT
Bbb13fRN4mpbEJh710yzOUD0mRsnVo335jVpn+zBM7BlRxXU4m5ka7d0KH9LKVBWxPbd/Tto
HKR8a9nYirIgFxB16eqBGnAUcMTKO+rJakpqJPAtTCSK7tRZPjrCd4WEtrZgQ0um1KHqJdJp
ZXe34Wh8DV8Gbcthzr</vt:lpwstr>
  </property>
  <property fmtid="{D5CDD505-2E9C-101B-9397-08002B2CF9AE}" pid="3" name="_2015_ms_pID_7253431">
    <vt:lpwstr>SOZEMBsB20pFc+5215wxKUa61H0Fd/xwZ+GjHYQgk3v4GQVklQABV7
7nt+945hpPAG8LJ8T1NkvQRgtlYiWn6T0/o5kj/hHBzfajc3jDr9hklbeOoB2+XeisZO9BM/
A1XiOCFnBSvWVfGlD0sgve2nLCH3fmtofOYVqSmJsBMF49eiELvTPURBVmfkxBHaN1gkxlaM
KDhqfUO7IaRLb7wJrTmWijt8HqIoM1smvgPk</vt:lpwstr>
  </property>
  <property fmtid="{D5CDD505-2E9C-101B-9397-08002B2CF9AE}" pid="4" name="_2015_ms_pID_7253432">
    <vt:lpwstr>oA==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1619946417</vt:lpwstr>
  </property>
</Properties>
</file>